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D244" w14:textId="3ACF33FD" w:rsidR="0092367C" w:rsidRDefault="00CA78D4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February 25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>
        <w:rPr>
          <w:rFonts w:asciiTheme="minorHAnsi" w:hAnsiTheme="minorHAnsi" w:cstheme="minorHAnsi"/>
          <w:noProof/>
          <w:sz w:val="28"/>
          <w:szCs w:val="28"/>
        </w:rPr>
        <w:t>5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319C7BF6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CA78D4">
        <w:rPr>
          <w:rFonts w:asciiTheme="minorHAnsi" w:hAnsiTheme="minorHAnsi" w:cstheme="minorHAnsi"/>
        </w:rPr>
        <w:t>February 25</w:t>
      </w:r>
      <w:r w:rsidR="00983D52" w:rsidRPr="00872927">
        <w:rPr>
          <w:rFonts w:asciiTheme="minorHAnsi" w:hAnsiTheme="minorHAnsi" w:cstheme="minorHAnsi"/>
        </w:rPr>
        <w:t>, 202</w:t>
      </w:r>
      <w:r w:rsidR="00CA78D4">
        <w:rPr>
          <w:rFonts w:asciiTheme="minorHAnsi" w:hAnsiTheme="minorHAnsi" w:cstheme="minorHAnsi"/>
        </w:rPr>
        <w:t>5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6B5782">
        <w:rPr>
          <w:rFonts w:asciiTheme="minorHAnsi" w:hAnsiTheme="minorHAnsi" w:cstheme="minorHAnsi"/>
        </w:rPr>
        <w:t>,</w:t>
      </w:r>
      <w:r w:rsidR="00AF4CBB">
        <w:rPr>
          <w:rFonts w:asciiTheme="minorHAnsi" w:hAnsiTheme="minorHAnsi" w:cstheme="minorHAnsi"/>
        </w:rPr>
        <w:t xml:space="preserve"> Kallio</w:t>
      </w:r>
      <w:r w:rsidR="00E36077">
        <w:rPr>
          <w:rFonts w:asciiTheme="minorHAnsi" w:hAnsiTheme="minorHAnsi" w:cstheme="minorHAnsi"/>
        </w:rPr>
        <w:t>, Hamilton</w:t>
      </w:r>
      <w:r w:rsidR="00AF4CBB">
        <w:rPr>
          <w:rFonts w:asciiTheme="minorHAnsi" w:hAnsiTheme="minorHAnsi" w:cstheme="minorHAnsi"/>
        </w:rPr>
        <w:t xml:space="preserve"> </w:t>
      </w:r>
      <w:r w:rsidR="009726FA">
        <w:rPr>
          <w:rFonts w:asciiTheme="minorHAnsi" w:hAnsiTheme="minorHAnsi" w:cstheme="minorHAnsi"/>
        </w:rPr>
        <w:t>and</w:t>
      </w:r>
      <w:r w:rsidR="00E36077">
        <w:rPr>
          <w:rFonts w:asciiTheme="minorHAnsi" w:hAnsiTheme="minorHAnsi" w:cstheme="minorHAnsi"/>
        </w:rPr>
        <w:t xml:space="preserve"> Amato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041F5FB7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 xml:space="preserve">Motion to accept as written made by </w:t>
      </w:r>
      <w:r w:rsidR="006B5782">
        <w:rPr>
          <w:rFonts w:asciiTheme="minorHAnsi" w:hAnsiTheme="minorHAnsi" w:cstheme="minorHAnsi"/>
        </w:rPr>
        <w:t>Kalio</w:t>
      </w:r>
      <w:r w:rsidR="008A4090">
        <w:rPr>
          <w:rFonts w:asciiTheme="minorHAnsi" w:hAnsiTheme="minorHAnsi" w:cstheme="minorHAnsi"/>
        </w:rPr>
        <w:t xml:space="preserve"> seconded by </w:t>
      </w:r>
      <w:r w:rsidR="006B5782">
        <w:rPr>
          <w:rFonts w:asciiTheme="minorHAnsi" w:hAnsiTheme="minorHAnsi" w:cstheme="minorHAnsi"/>
        </w:rPr>
        <w:t>Gaudin</w:t>
      </w:r>
    </w:p>
    <w:p w14:paraId="75DD19EE" w14:textId="01B3E62B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8A4A58">
        <w:rPr>
          <w:rFonts w:asciiTheme="minorHAnsi" w:hAnsiTheme="minorHAnsi" w:cstheme="minorHAnsi"/>
        </w:rPr>
        <w:t>Gaudin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CA78D4">
        <w:rPr>
          <w:rFonts w:asciiTheme="minorHAnsi" w:hAnsiTheme="minorHAnsi" w:cstheme="minorHAnsi"/>
        </w:rPr>
        <w:t>Hamilton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CA78D4">
        <w:rPr>
          <w:rFonts w:asciiTheme="minorHAnsi" w:hAnsiTheme="minorHAnsi" w:cstheme="minorHAnsi"/>
        </w:rPr>
        <w:t>December 17, 2024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27258047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</w:t>
      </w:r>
      <w:r w:rsidR="006B5782">
        <w:rPr>
          <w:rFonts w:asciiTheme="minorHAnsi" w:hAnsiTheme="minorHAnsi" w:cstheme="minorHAnsi"/>
        </w:rPr>
        <w:t>monthly</w:t>
      </w:r>
      <w:r w:rsidR="009465FA">
        <w:rPr>
          <w:rFonts w:asciiTheme="minorHAnsi" w:hAnsiTheme="minorHAnsi" w:cstheme="minorHAnsi"/>
        </w:rPr>
        <w:t xml:space="preserve"> revenue/expenses report and discussed all items</w:t>
      </w:r>
      <w:r w:rsidR="008D54AF">
        <w:rPr>
          <w:rFonts w:asciiTheme="minorHAnsi" w:hAnsiTheme="minorHAnsi" w:cstheme="minorHAnsi"/>
        </w:rPr>
        <w:t xml:space="preserve"> including the credit card statement.</w:t>
      </w:r>
      <w:r w:rsidR="006B5782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 </w:t>
      </w:r>
      <w:r w:rsidR="00E36077">
        <w:rPr>
          <w:rFonts w:asciiTheme="minorHAnsi" w:hAnsiTheme="minorHAnsi" w:cstheme="minorHAnsi"/>
        </w:rPr>
        <w:t xml:space="preserve">Motion to approve the finance report was made by Com. </w:t>
      </w:r>
      <w:r w:rsidR="00CA78D4">
        <w:rPr>
          <w:rFonts w:asciiTheme="minorHAnsi" w:hAnsiTheme="minorHAnsi" w:cstheme="minorHAnsi"/>
        </w:rPr>
        <w:t>Kallio</w:t>
      </w:r>
      <w:r w:rsidR="00E36077">
        <w:rPr>
          <w:rFonts w:asciiTheme="minorHAnsi" w:hAnsiTheme="minorHAnsi" w:cstheme="minorHAnsi"/>
        </w:rPr>
        <w:t>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</w:t>
      </w:r>
      <w:r w:rsidR="00DB2A4C">
        <w:rPr>
          <w:rFonts w:asciiTheme="minorHAnsi" w:hAnsiTheme="minorHAnsi" w:cstheme="minorHAnsi"/>
        </w:rPr>
        <w:t xml:space="preserve"> </w:t>
      </w:r>
      <w:proofErr w:type="gramStart"/>
      <w:r w:rsidR="00CA78D4">
        <w:rPr>
          <w:rFonts w:asciiTheme="minorHAnsi" w:hAnsiTheme="minorHAnsi" w:cstheme="minorHAnsi"/>
        </w:rPr>
        <w:t>Hamilton</w:t>
      </w:r>
      <w:r w:rsidR="00E36077">
        <w:rPr>
          <w:rFonts w:asciiTheme="minorHAnsi" w:hAnsiTheme="minorHAnsi" w:cstheme="minorHAnsi"/>
        </w:rPr>
        <w:t xml:space="preserve"> ,</w:t>
      </w:r>
      <w:proofErr w:type="gramEnd"/>
      <w:r w:rsidR="00E36077">
        <w:rPr>
          <w:rFonts w:asciiTheme="minorHAnsi" w:hAnsiTheme="minorHAnsi" w:cstheme="minorHAnsi"/>
        </w:rPr>
        <w:t xml:space="preserve"> motion passed.</w:t>
      </w:r>
    </w:p>
    <w:p w14:paraId="16161E54" w14:textId="333B97B3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CA78D4">
        <w:rPr>
          <w:rFonts w:asciiTheme="minorHAnsi" w:hAnsiTheme="minorHAnsi" w:cstheme="minorHAnsi"/>
        </w:rPr>
        <w:t>Letters sent to 2 ramp tenants regarding their aircraft being a hazard and account in arrears</w:t>
      </w:r>
      <w:r w:rsidR="003B5EC4">
        <w:rPr>
          <w:rFonts w:asciiTheme="minorHAnsi" w:hAnsiTheme="minorHAnsi" w:cstheme="minorHAnsi"/>
        </w:rPr>
        <w:t>.</w:t>
      </w:r>
      <w:r w:rsidR="00CA78D4">
        <w:rPr>
          <w:rFonts w:asciiTheme="minorHAnsi" w:hAnsiTheme="minorHAnsi" w:cstheme="minorHAnsi"/>
        </w:rPr>
        <w:t xml:space="preserve"> The board asked for pictures of the aircraft for documentation.</w:t>
      </w:r>
    </w:p>
    <w:p w14:paraId="71668BA1" w14:textId="5A992ADA" w:rsidR="00A46C22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</w:t>
      </w:r>
      <w:r w:rsidR="00031F76">
        <w:rPr>
          <w:rFonts w:asciiTheme="minorHAnsi" w:hAnsiTheme="minorHAnsi" w:cstheme="minorHAnsi"/>
        </w:rPr>
        <w:t>updated the board on each project:</w:t>
      </w:r>
    </w:p>
    <w:p w14:paraId="4809BC68" w14:textId="19A288F7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Apron- </w:t>
      </w:r>
      <w:r w:rsidR="00CA78D4">
        <w:rPr>
          <w:rFonts w:asciiTheme="minorHAnsi" w:hAnsiTheme="minorHAnsi" w:cstheme="minorHAnsi"/>
        </w:rPr>
        <w:t>Set for advertisement</w:t>
      </w:r>
    </w:p>
    <w:p w14:paraId="1886F8B3" w14:textId="5465D5A0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Fuel Rehab- </w:t>
      </w:r>
      <w:r w:rsidR="00CA78D4">
        <w:rPr>
          <w:rFonts w:asciiTheme="minorHAnsi" w:hAnsiTheme="minorHAnsi" w:cstheme="minorHAnsi"/>
        </w:rPr>
        <w:t>Change order came back extremely high. Board said to push back against prices.</w:t>
      </w:r>
    </w:p>
    <w:p w14:paraId="2FF46B89" w14:textId="623C9BE8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Terminal Apron- </w:t>
      </w:r>
      <w:r w:rsidR="00CA78D4">
        <w:rPr>
          <w:rFonts w:asciiTheme="minorHAnsi" w:hAnsiTheme="minorHAnsi" w:cstheme="minorHAnsi"/>
        </w:rPr>
        <w:t>Complete and punch list items being taken care of</w:t>
      </w:r>
    </w:p>
    <w:p w14:paraId="06EA1527" w14:textId="3A12D667" w:rsidR="00031F76" w:rsidRPr="00510C7F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Hangars-</w:t>
      </w:r>
      <w:r w:rsidR="00CA78D4">
        <w:rPr>
          <w:rFonts w:asciiTheme="minorHAnsi" w:hAnsiTheme="minorHAnsi" w:cstheme="minorHAnsi"/>
        </w:rPr>
        <w:t xml:space="preserve"> Substantial completion meeting soon and move to punch list items.</w:t>
      </w:r>
    </w:p>
    <w:p w14:paraId="2E8FB04E" w14:textId="7CCE47C5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CA78D4">
        <w:rPr>
          <w:rFonts w:asciiTheme="minorHAnsi" w:hAnsiTheme="minorHAnsi" w:cstheme="minorHAnsi"/>
        </w:rPr>
        <w:t>Hangar</w:t>
      </w:r>
      <w:proofErr w:type="gramEnd"/>
      <w:r w:rsidR="00CA78D4">
        <w:rPr>
          <w:rFonts w:asciiTheme="minorHAnsi" w:hAnsiTheme="minorHAnsi" w:cstheme="minorHAnsi"/>
        </w:rPr>
        <w:t xml:space="preserve"> maintenance is taking a forefront to eliminate costly repair visits. Outdoor lighting will be repaired and/or replaced to strengthen security and increase visibility.</w:t>
      </w:r>
    </w:p>
    <w:p w14:paraId="41A4BFA0" w14:textId="3F8754B8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>hairman</w:t>
      </w:r>
      <w:r w:rsidR="00CA78D4">
        <w:rPr>
          <w:rFonts w:asciiTheme="minorHAnsi" w:hAnsiTheme="minorHAnsi" w:cstheme="minorHAnsi"/>
        </w:rPr>
        <w:t>: Board voted and approved a bonus of 750.00 for Pat and Jason, 500 for Skylar, Karsten, and Ron for hours worked during super bowl.</w:t>
      </w:r>
      <w:r w:rsidR="00D04552">
        <w:rPr>
          <w:rFonts w:asciiTheme="minorHAnsi" w:hAnsiTheme="minorHAnsi" w:cstheme="minorHAnsi"/>
        </w:rPr>
        <w:t xml:space="preserve"> Kevin said to push forward with the bathroom remodel.</w:t>
      </w:r>
    </w:p>
    <w:p w14:paraId="156A7B3E" w14:textId="322495ED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Airport Manager</w:t>
      </w:r>
      <w:r w:rsidR="00350389">
        <w:rPr>
          <w:rFonts w:asciiTheme="minorHAnsi" w:hAnsiTheme="minorHAnsi" w:cstheme="minorHAnsi"/>
        </w:rPr>
        <w:t xml:space="preserve">: </w:t>
      </w:r>
      <w:r w:rsidR="00CA78D4">
        <w:rPr>
          <w:rFonts w:asciiTheme="minorHAnsi" w:hAnsiTheme="minorHAnsi" w:cstheme="minorHAnsi"/>
        </w:rPr>
        <w:t>Corporate Hangar Waiting list to open March 12, 2025 at 8am</w:t>
      </w:r>
      <w:r w:rsidR="00D04552">
        <w:rPr>
          <w:rFonts w:asciiTheme="minorHAnsi" w:hAnsiTheme="minorHAnsi" w:cstheme="minorHAnsi"/>
        </w:rPr>
        <w:t xml:space="preserve"> on a first come first serve basis.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Old Business:</w:t>
      </w:r>
    </w:p>
    <w:p w14:paraId="10853DDF" w14:textId="752CA47B" w:rsidR="0054394E" w:rsidRPr="00510C7F" w:rsidRDefault="00D04552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 Bowl Wrap Up- Numbers were presented to the board showing how many aircraft came through our airport before and after the game.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24D187A5" w14:textId="420E3F66" w:rsidR="0009323D" w:rsidRPr="00510C7F" w:rsidRDefault="00031F76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141635F" w14:textId="5FDAA938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031F76">
        <w:rPr>
          <w:rFonts w:asciiTheme="minorHAnsi" w:hAnsiTheme="minorHAnsi" w:cstheme="minorHAnsi"/>
        </w:rPr>
        <w:t>January 28</w:t>
      </w:r>
      <w:r w:rsidR="0054394E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1F76">
        <w:rPr>
          <w:rFonts w:asciiTheme="minorHAnsi" w:hAnsiTheme="minorHAnsi" w:cstheme="minorHAnsi"/>
        </w:rPr>
        <w:t>5</w:t>
      </w:r>
      <w:r w:rsidR="003B5EC4">
        <w:rPr>
          <w:rFonts w:asciiTheme="minorHAnsi" w:hAnsiTheme="minorHAnsi" w:cstheme="minorHAnsi"/>
        </w:rPr>
        <w:t>.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C10F" w14:textId="77777777" w:rsidR="005F6A16" w:rsidRDefault="005F6A16">
      <w:r>
        <w:separator/>
      </w:r>
    </w:p>
  </w:endnote>
  <w:endnote w:type="continuationSeparator" w:id="0">
    <w:p w14:paraId="283EDECC" w14:textId="77777777" w:rsidR="005F6A16" w:rsidRDefault="005F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8832" w14:textId="77777777" w:rsidR="005F6A16" w:rsidRDefault="005F6A16">
      <w:r>
        <w:separator/>
      </w:r>
    </w:p>
  </w:footnote>
  <w:footnote w:type="continuationSeparator" w:id="0">
    <w:p w14:paraId="646EA11A" w14:textId="77777777" w:rsidR="005F6A16" w:rsidRDefault="005F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252F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1F76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B2880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6C9E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5EC4"/>
    <w:rsid w:val="003B6EC5"/>
    <w:rsid w:val="003C0AF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4723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1886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4F4751"/>
    <w:rsid w:val="00502191"/>
    <w:rsid w:val="005024D6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5A85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6459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24AE"/>
    <w:rsid w:val="005E5C5F"/>
    <w:rsid w:val="005E786D"/>
    <w:rsid w:val="005E7AAA"/>
    <w:rsid w:val="005F17A4"/>
    <w:rsid w:val="005F3740"/>
    <w:rsid w:val="005F4560"/>
    <w:rsid w:val="005F6A16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B5782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A732F"/>
    <w:rsid w:val="007B3130"/>
    <w:rsid w:val="007B3692"/>
    <w:rsid w:val="007B58ED"/>
    <w:rsid w:val="007B59AA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A58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4AF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B008EA"/>
    <w:rsid w:val="00B0198F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87B92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C35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241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A78D4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552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A4C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0BCB"/>
    <w:rsid w:val="00E3198E"/>
    <w:rsid w:val="00E33AC7"/>
    <w:rsid w:val="00E353DD"/>
    <w:rsid w:val="00E36077"/>
    <w:rsid w:val="00E369B2"/>
    <w:rsid w:val="00E369EF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2025-03-19T18:01:00Z</dcterms:created>
  <dcterms:modified xsi:type="dcterms:W3CDTF">2025-03-19T18:01:00Z</dcterms:modified>
</cp:coreProperties>
</file>